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0" distB="0" distL="114300" distR="114300" simplePos="0" locked="0" layoutInCell="1" allowOverlap="1" relativeHeight="2" wp14:anchorId="57D85E3E">
                <wp:simplePos x="0" y="0"/>
                <wp:positionH relativeFrom="column">
                  <wp:posOffset>-36830</wp:posOffset>
                </wp:positionH>
                <wp:positionV relativeFrom="paragraph">
                  <wp:posOffset>-221615</wp:posOffset>
                </wp:positionV>
                <wp:extent cx="6000750" cy="1490345"/>
                <wp:effectExtent l="0" t="0" r="0" b="0"/>
                <wp:wrapNone/>
                <wp:docPr id="1" name="Rechteck 3"/>
                <a:graphic xmlns:a="http://schemas.openxmlformats.org/drawingml/2006/main">
                  <a:graphicData uri="http://schemas.microsoft.com/office/word/2010/wordprocessingShape">
                    <wps:wsp>
                      <wps:cNvSpPr/>
                      <wps:spPr>
                        <a:xfrm>
                          <a:off x="0" y="0"/>
                          <a:ext cx="6000120" cy="1489680"/>
                        </a:xfrm>
                        <a:prstGeom prst="rect">
                          <a:avLst/>
                        </a:prstGeom>
                        <a:solidFill>
                          <a:srgbClr val="00b050"/>
                        </a:solidFill>
                        <a:ln>
                          <a:noFill/>
                        </a:ln>
                      </wps:spPr>
                      <wps:style>
                        <a:lnRef idx="2">
                          <a:schemeClr val="accent3">
                            <a:shade val="50000"/>
                          </a:schemeClr>
                        </a:lnRef>
                        <a:fillRef idx="1">
                          <a:schemeClr val="accent3"/>
                        </a:fillRef>
                        <a:effectRef idx="0">
                          <a:schemeClr val="accent3"/>
                        </a:effectRef>
                        <a:fontRef idx="minor"/>
                      </wps:style>
                      <wps:bodyPr/>
                    </wps:wsp>
                  </a:graphicData>
                </a:graphic>
              </wp:anchor>
            </w:drawing>
          </mc:Choice>
          <mc:Fallback>
            <w:pict>
              <v:rect id="shape_0" ID="Rechteck 3" fillcolor="#00b050" stroked="f" style="position:absolute;margin-left:-2.9pt;margin-top:-17.45pt;width:472.4pt;height:117.25pt" wp14:anchorId="57D85E3E">
                <w10:wrap type="none"/>
                <v:fill o:detectmouseclick="t" type="solid" color2="#ff4faf"/>
                <v:stroke color="#3465a4" weight="25560" joinstyle="round" endcap="flat"/>
              </v:rect>
            </w:pict>
          </mc:Fallback>
        </mc:AlternateContent>
        <w:drawing>
          <wp:anchor behindDoc="0" distT="0" distB="0" distL="114300" distR="114300" simplePos="0" locked="0" layoutInCell="1" allowOverlap="1" relativeHeight="3">
            <wp:simplePos x="0" y="0"/>
            <wp:positionH relativeFrom="column">
              <wp:posOffset>0</wp:posOffset>
            </wp:positionH>
            <wp:positionV relativeFrom="paragraph">
              <wp:posOffset>635</wp:posOffset>
            </wp:positionV>
            <wp:extent cx="3369945" cy="1078865"/>
            <wp:effectExtent l="0" t="0" r="0" b="0"/>
            <wp:wrapNone/>
            <wp:docPr id="2" name="Grafik 2" descr="http://www.voeoe.de/wp-content/uploads/2011/06/LogoVo%CC%88o%CC%88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www.voeoe.de/wp-content/uploads/2011/06/LogoVo%CC%88o%CC%882011.png"/>
                    <pic:cNvPicPr>
                      <a:picLocks noChangeAspect="1" noChangeArrowheads="1"/>
                    </pic:cNvPicPr>
                  </pic:nvPicPr>
                  <pic:blipFill>
                    <a:blip r:embed="rId2"/>
                    <a:stretch>
                      <a:fillRect/>
                    </a:stretch>
                  </pic:blipFill>
                  <pic:spPr bwMode="auto">
                    <a:xfrm>
                      <a:off x="0" y="0"/>
                      <a:ext cx="3369945" cy="1078865"/>
                    </a:xfrm>
                    <a:prstGeom prst="rect">
                      <a:avLst/>
                    </a:prstGeom>
                  </pic:spPr>
                </pic:pic>
              </a:graphicData>
            </a:graphic>
          </wp:anchor>
        </w:drawing>
      </w:r>
      <w:r>
        <w:rPr/>
        <w:t xml:space="preserve"> </w:t>
      </w:r>
    </w:p>
    <w:p>
      <w:pPr>
        <w:pStyle w:val="Normal"/>
        <w:rPr/>
      </w:pPr>
      <w:r>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13"/>
          <w:szCs w:val="28"/>
        </w:rPr>
      </w:pPr>
      <w:r>
        <w:rPr>
          <w:sz w:val="28"/>
          <w:szCs w:val="28"/>
        </w:rPr>
        <w:t>Anmeldeformular zur Jahrestagung 2018</w:t>
        <w:br/>
        <w:t>an der International School of Management, Campus Stuttgart</w:t>
        <w:br/>
        <w:t>Olgastraße 86, 70180 Stuttgart</w:t>
      </w:r>
    </w:p>
    <w:p>
      <w:pPr>
        <w:pStyle w:val="Normal"/>
        <w:spacing w:lineRule="auto" w:line="240"/>
        <w:rPr>
          <w:rFonts w:ascii="OpenSans-Semibold" w:hAnsi="OpenSans-Semibold"/>
          <w:sz w:val="32"/>
          <w:szCs w:val="36"/>
        </w:rPr>
      </w:pPr>
      <w:r>
        <w:rPr>
          <w:rFonts w:ascii="OpenSans-Semibold" w:hAnsi="OpenSans-Semibold"/>
          <w:b/>
          <w:bCs/>
          <w:sz w:val="20"/>
          <w:szCs w:val="36"/>
        </w:rPr>
        <w:br/>
      </w:r>
      <w:r>
        <w:rPr>
          <w:rFonts w:ascii="OpenSans-Semibold" w:hAnsi="OpenSans-Semibold"/>
          <w:b/>
          <w:bCs/>
          <w:sz w:val="36"/>
          <w:szCs w:val="36"/>
        </w:rPr>
        <w:t xml:space="preserve">Jahrestagung 2018 – </w:t>
      </w:r>
      <w:r>
        <w:rPr>
          <w:rFonts w:ascii="OpenSans-Semibold" w:hAnsi="OpenSans-Semibold"/>
          <w:sz w:val="36"/>
          <w:szCs w:val="36"/>
        </w:rPr>
        <w:t>Vielfalt der Postwachstumsperspektiven</w:t>
        <w:br/>
        <w:t>am 28./29. September 2018</w:t>
      </w:r>
    </w:p>
    <w:p>
      <w:pPr>
        <w:pStyle w:val="Normal"/>
        <w:rPr>
          <w:szCs w:val="28"/>
        </w:rPr>
      </w:pPr>
      <w:r>
        <w:rPr>
          <w:szCs w:val="28"/>
        </w:rPr>
      </w:r>
    </w:p>
    <w:p>
      <w:pPr>
        <w:pStyle w:val="Normal"/>
        <w:numPr>
          <w:ilvl w:val="0"/>
          <w:numId w:val="0"/>
        </w:numPr>
        <w:spacing w:lineRule="auto" w:line="360"/>
        <w:outlineLvl w:val="0"/>
        <w:rPr/>
      </w:pPr>
      <w:r>
        <w:rPr>
          <w:sz w:val="28"/>
          <w:szCs w:val="28"/>
        </w:rPr>
        <w:t>Name, Vorname</w:t>
        <w:tab/>
      </w:r>
      <w:r>
        <w:fldChar w:fldCharType="begin">
          <w:ffData>
            <w:name w:val="Text1"/>
            <w:enabled/>
            <w:calcOnExit w:val="0"/>
          </w:ffData>
        </w:fldChar>
      </w:r>
      <w:r>
        <w:instrText> FORMTEXT </w:instrText>
      </w:r>
      <w:r>
        <w:fldChar w:fldCharType="separate"/>
      </w:r>
      <w:bookmarkStart w:id="0" w:name="Text11"/>
      <w:bookmarkStart w:id="1" w:name="Text1"/>
      <w:bookmarkStart w:id="2" w:name="Text1"/>
      <w:bookmarkEnd w:id="2"/>
      <w:r>
        <w:rPr>
          <w:sz w:val="28"/>
          <w:szCs w:val="28"/>
        </w:rPr>
        <w:t>     </w:t>
      </w:r>
      <w:bookmarkStart w:id="3" w:name="Text1"/>
      <w:bookmarkEnd w:id="3"/>
      <w:bookmarkEnd w:id="0"/>
      <w:r>
        <w:rPr>
          <w:sz w:val="28"/>
          <w:szCs w:val="28"/>
        </w:rPr>
      </w:r>
      <w:r>
        <w:fldChar w:fldCharType="end"/>
      </w:r>
    </w:p>
    <w:p>
      <w:pPr>
        <w:pStyle w:val="Normal"/>
        <w:spacing w:lineRule="auto" w:line="360"/>
        <w:rPr/>
      </w:pPr>
      <w:r>
        <w:rPr>
          <w:sz w:val="28"/>
          <w:szCs w:val="28"/>
        </w:rPr>
        <w:t xml:space="preserve">Adresse </w:t>
        <w:tab/>
        <w:tab/>
      </w:r>
      <w:r>
        <w:fldChar w:fldCharType="begin">
          <w:ffData>
            <w:name w:val="Text2"/>
            <w:enabled/>
            <w:calcOnExit w:val="0"/>
          </w:ffData>
        </w:fldChar>
      </w:r>
      <w:r>
        <w:instrText> FORMTEXT </w:instrText>
      </w:r>
      <w:r>
        <w:fldChar w:fldCharType="separate"/>
      </w:r>
      <w:bookmarkStart w:id="4" w:name="Text21"/>
      <w:bookmarkStart w:id="5" w:name="Text2"/>
      <w:bookmarkStart w:id="6" w:name="Text2"/>
      <w:bookmarkEnd w:id="6"/>
      <w:r>
        <w:rPr>
          <w:sz w:val="28"/>
          <w:szCs w:val="28"/>
        </w:rPr>
        <w:t>     </w:t>
      </w:r>
      <w:bookmarkStart w:id="7" w:name="Text2"/>
      <w:bookmarkEnd w:id="7"/>
      <w:bookmarkEnd w:id="4"/>
      <w:r>
        <w:rPr>
          <w:sz w:val="28"/>
          <w:szCs w:val="28"/>
        </w:rPr>
      </w:r>
      <w:r>
        <w:fldChar w:fldCharType="end"/>
      </w:r>
    </w:p>
    <w:p>
      <w:pPr>
        <w:pStyle w:val="Normal"/>
        <w:spacing w:lineRule="auto" w:line="360"/>
        <w:rPr/>
      </w:pPr>
      <w:r>
        <w:rPr>
          <w:sz w:val="28"/>
          <w:szCs w:val="28"/>
        </w:rPr>
        <w:t>E-Mail</w:t>
        <w:tab/>
        <w:tab/>
      </w:r>
      <w:r>
        <w:fldChar w:fldCharType="begin">
          <w:ffData>
            <w:name w:val="Text3"/>
            <w:enabled/>
            <w:calcOnExit w:val="0"/>
          </w:ffData>
        </w:fldChar>
      </w:r>
      <w:r>
        <w:instrText> FORMTEXT </w:instrText>
      </w:r>
      <w:r>
        <w:fldChar w:fldCharType="separate"/>
      </w:r>
      <w:bookmarkStart w:id="8" w:name="Text31"/>
      <w:bookmarkStart w:id="9" w:name="Text3"/>
      <w:bookmarkStart w:id="10" w:name="Text3"/>
      <w:bookmarkEnd w:id="10"/>
      <w:r>
        <w:rPr>
          <w:sz w:val="28"/>
          <w:szCs w:val="28"/>
        </w:rPr>
        <w:t>     </w:t>
      </w:r>
      <w:bookmarkStart w:id="11" w:name="Text3"/>
      <w:bookmarkEnd w:id="11"/>
      <w:bookmarkEnd w:id="8"/>
      <w:r>
        <w:rPr>
          <w:sz w:val="28"/>
          <w:szCs w:val="28"/>
        </w:rPr>
      </w:r>
      <w:r>
        <w:fldChar w:fldCharType="end"/>
      </w:r>
    </w:p>
    <w:p>
      <w:pPr>
        <w:pStyle w:val="Normal"/>
        <w:spacing w:lineRule="auto" w:line="360"/>
        <w:rPr/>
      </w:pPr>
      <w:r>
        <w:rPr>
          <w:sz w:val="28"/>
          <w:szCs w:val="28"/>
        </w:rPr>
        <w:t>Tel.</w:t>
        <w:tab/>
        <w:tab/>
        <w:tab/>
      </w:r>
      <w:r>
        <w:fldChar w:fldCharType="begin">
          <w:ffData>
            <w:name w:val="Text4"/>
            <w:enabled/>
            <w:calcOnExit w:val="0"/>
          </w:ffData>
        </w:fldChar>
      </w:r>
      <w:r>
        <w:instrText> FORMTEXT </w:instrText>
      </w:r>
      <w:r>
        <w:fldChar w:fldCharType="separate"/>
      </w:r>
      <w:bookmarkStart w:id="12" w:name="Text41"/>
      <w:bookmarkStart w:id="13" w:name="Text4"/>
      <w:bookmarkStart w:id="14" w:name="Text4"/>
      <w:bookmarkEnd w:id="14"/>
      <w:r>
        <w:rPr>
          <w:sz w:val="28"/>
          <w:szCs w:val="28"/>
        </w:rPr>
        <w:t>     </w:t>
      </w:r>
      <w:bookmarkStart w:id="15" w:name="Text4"/>
      <w:bookmarkEnd w:id="15"/>
      <w:bookmarkEnd w:id="12"/>
      <w:r>
        <w:rPr>
          <w:sz w:val="28"/>
          <w:szCs w:val="28"/>
        </w:rPr>
      </w:r>
      <w:r>
        <w:fldChar w:fldCharType="end"/>
      </w:r>
    </w:p>
    <w:p>
      <w:pPr>
        <w:pStyle w:val="Normal"/>
        <w:rPr>
          <w:sz w:val="28"/>
        </w:rPr>
      </w:pPr>
      <w:r>
        <w:rPr>
          <w:b/>
          <w:sz w:val="28"/>
        </w:rPr>
        <w:t xml:space="preserve">Tagungsbeitrag </w:t>
      </w:r>
      <w:r>
        <w:rPr>
          <w:sz w:val="28"/>
        </w:rPr>
        <w:t>(Regelbeitrag):</w:t>
      </w:r>
      <w:r>
        <w:rPr>
          <w:b/>
          <w:sz w:val="28"/>
        </w:rPr>
        <w:tab/>
        <w:tab/>
        <w:t>80 €</w:t>
        <w:br/>
        <w:t>Tagungsbeitrag</w:t>
      </w:r>
      <w:r>
        <w:rPr>
          <w:sz w:val="28"/>
        </w:rPr>
        <w:t xml:space="preserve"> (ermäßigt*): </w:t>
        <w:tab/>
        <w:tab/>
      </w:r>
      <w:r>
        <w:rPr>
          <w:b/>
          <w:sz w:val="28"/>
        </w:rPr>
        <w:t>20 €</w:t>
      </w:r>
      <w:r>
        <w:rPr>
          <w:sz w:val="28"/>
        </w:rPr>
        <w:tab/>
      </w:r>
      <w:r>
        <w:rPr/>
        <w:t>*Schüler, Studierende, Geringverdienende – Nachweis bitte eingescannt per E-Mail mitschicken</w:t>
      </w:r>
    </w:p>
    <w:p>
      <w:pPr>
        <w:pStyle w:val="Normal"/>
        <w:rPr/>
      </w:pPr>
      <w:r>
        <w:rPr>
          <w:sz w:val="24"/>
        </w:rPr>
        <w:t xml:space="preserve">Die Tagungsgebühr in Höhe von  </w:t>
      </w:r>
      <w:r>
        <w:fldChar w:fldCharType="begin">
          <w:ffData>
            <w:name w:val="Text5"/>
            <w:enabled/>
            <w:calcOnExit w:val="0"/>
          </w:ffData>
        </w:fldChar>
      </w:r>
      <w:r>
        <w:instrText> FORMTEXT </w:instrText>
      </w:r>
      <w:r>
        <w:fldChar w:fldCharType="separate"/>
      </w:r>
      <w:bookmarkStart w:id="16" w:name="Text51"/>
      <w:bookmarkStart w:id="17" w:name="Text5"/>
      <w:bookmarkStart w:id="18" w:name="Text5"/>
      <w:bookmarkEnd w:id="18"/>
      <w:r>
        <w:rPr>
          <w:sz w:val="24"/>
        </w:rPr>
        <w:t>     </w:t>
      </w:r>
      <w:bookmarkStart w:id="19" w:name="Text5"/>
      <w:bookmarkEnd w:id="19"/>
      <w:r>
        <w:rPr>
          <w:sz w:val="24"/>
        </w:rPr>
      </w:r>
      <w:r>
        <w:fldChar w:fldCharType="end"/>
      </w:r>
      <w:bookmarkEnd w:id="16"/>
      <w:r>
        <w:rPr>
          <w:sz w:val="24"/>
        </w:rPr>
        <w:t xml:space="preserve"> habe ich am  </w:t>
      </w:r>
      <w:r>
        <w:fldChar w:fldCharType="begin">
          <w:ffData>
            <w:name w:val="Text6"/>
            <w:enabled/>
            <w:calcOnExit w:val="0"/>
          </w:ffData>
        </w:fldChar>
      </w:r>
      <w:r>
        <w:instrText> FORMTEXT </w:instrText>
      </w:r>
      <w:r>
        <w:fldChar w:fldCharType="separate"/>
      </w:r>
      <w:bookmarkStart w:id="20" w:name="Text61"/>
      <w:bookmarkStart w:id="21" w:name="Text6"/>
      <w:bookmarkStart w:id="22" w:name="Text6"/>
      <w:bookmarkEnd w:id="22"/>
      <w:r>
        <w:rPr>
          <w:sz w:val="24"/>
        </w:rPr>
        <w:t>     </w:t>
      </w:r>
      <w:bookmarkStart w:id="23" w:name="Text6"/>
      <w:bookmarkEnd w:id="23"/>
      <w:r>
        <w:rPr>
          <w:sz w:val="24"/>
        </w:rPr>
      </w:r>
      <w:r>
        <w:fldChar w:fldCharType="end"/>
      </w:r>
      <w:bookmarkEnd w:id="20"/>
      <w:r>
        <w:rPr>
          <w:sz w:val="24"/>
        </w:rPr>
        <w:t xml:space="preserve"> auf das Konto der Vereinigung für Ökologische Ökonomie e.V. überwiesen. Eine Bestätigung der Entrichtung des Tagungsbeitrages erhalten Sie bei Registrierung zur Tagung.</w:t>
      </w:r>
    </w:p>
    <w:p>
      <w:pPr>
        <w:pStyle w:val="Normal"/>
        <w:rPr>
          <w:sz w:val="24"/>
        </w:rPr>
      </w:pPr>
      <w:r>
        <w:rPr>
          <w:b/>
          <w:sz w:val="24"/>
        </w:rPr>
        <w:t>Bankverbindung</w:t>
      </w:r>
      <w:r>
        <w:rPr>
          <w:sz w:val="24"/>
        </w:rPr>
        <w:t xml:space="preserve"> der Vereinigung für Ökologische Ökonomie e.V.</w:t>
      </w:r>
    </w:p>
    <w:p>
      <w:pPr>
        <w:pStyle w:val="Normal"/>
        <w:rPr>
          <w:b/>
          <w:b/>
          <w:sz w:val="24"/>
        </w:rPr>
      </w:pPr>
      <w:r>
        <w:rPr>
          <w:b/>
          <w:sz w:val="24"/>
        </w:rPr>
        <w:t>GLS Bank   IBAN: DE79 4306 0967 6013 9637 00                BIC: GENODEM1GLS</w:t>
      </w:r>
    </w:p>
    <w:p>
      <w:pPr>
        <w:pStyle w:val="Normal"/>
        <w:rPr/>
      </w:pPr>
      <w:r>
        <w:rPr>
          <w:sz w:val="24"/>
        </w:rPr>
        <w:t xml:space="preserve">Bitte senden Sie das Formular ausgefüllt elektronisch an: </w:t>
      </w:r>
      <w:hyperlink r:id="rId3">
        <w:r>
          <w:rPr>
            <w:rStyle w:val="Internetlink"/>
            <w:b/>
            <w:sz w:val="24"/>
          </w:rPr>
          <w:t>andre.reichel@ism.de</w:t>
        </w:r>
      </w:hyperlink>
      <w:r>
        <w:rPr>
          <w:b/>
          <w:sz w:val="24"/>
        </w:rPr>
        <w:t xml:space="preserve"> </w:t>
      </w:r>
      <w:r>
        <w:rPr>
          <w:sz w:val="24"/>
        </w:rPr>
        <w:t xml:space="preserve"> </w:t>
      </w:r>
    </w:p>
    <w:p>
      <w:pPr>
        <w:pStyle w:val="Normal"/>
        <w:numPr>
          <w:ilvl w:val="0"/>
          <w:numId w:val="0"/>
        </w:numPr>
        <w:outlineLvl w:val="0"/>
        <w:rPr/>
      </w:pPr>
      <w:r>
        <w:rPr>
          <w:sz w:val="24"/>
        </w:rPr>
        <w:t xml:space="preserve">Weitere Hinweise unter: </w:t>
      </w:r>
      <w:hyperlink r:id="rId4">
        <w:r>
          <w:rPr>
            <w:rStyle w:val="Internetlink"/>
            <w:b/>
            <w:sz w:val="24"/>
          </w:rPr>
          <w:t>http://www.voeoe.de/jahrestagung-2018</w:t>
        </w:r>
      </w:hyperlink>
    </w:p>
    <w:p>
      <w:pPr>
        <w:pStyle w:val="Normal"/>
        <w:numPr>
          <w:ilvl w:val="0"/>
          <w:numId w:val="0"/>
        </w:numPr>
        <w:outlineLvl w:val="0"/>
        <w:rPr>
          <w:b/>
          <w:b/>
          <w:sz w:val="24"/>
        </w:rPr>
      </w:pPr>
      <w:r>
        <w:br w:type="column"/>
      </w:r>
      <w:r>
        <w:rPr>
          <w:b/>
          <w:sz w:val="24"/>
        </w:rPr>
        <w:t>Hinweise zum Datenschutz:</w:t>
      </w:r>
    </w:p>
    <w:p>
      <w:pPr>
        <w:pStyle w:val="Normal"/>
        <w:rPr>
          <w:sz w:val="24"/>
        </w:rPr>
      </w:pPr>
      <w:r>
        <w:rPr>
          <w:sz w:val="24"/>
        </w:rPr>
        <w:t>Die VÖÖ verwendet die mit diesem Anmeldeformular angegebenen Daten lediglich zur Abwicklung der Organisation der Jahrestagung 2018. Ihre Daten werden zu keiner Zeit an Dritte weitergegeben. Ohne Zustimmung können wir ihre Anmeldung leider nicht bearbeiten. Nach der Jahrestagung löschen wir Ihre Daten, wenn Sie dies wünschen. Sollten Sie uns die weitere Nutzung Ihrer Daten gestatten, würden wir diese lediglich zu Informationszwecken bezüglich von Veranstaltungen und Hinweisen seitens der VÖÖ verwenden. Sie können dabei jederzeit Ihr Einverständnis widerrufen. Bitte kreuzen Sie die entsprechenden Kästchen an.</w:t>
      </w:r>
    </w:p>
    <w:p>
      <w:pPr>
        <w:pStyle w:val="Normal"/>
        <w:ind w:left="700" w:hanging="700"/>
        <w:rPr/>
      </w:pPr>
      <w:r>
        <w:fldChar w:fldCharType="begin">
          <w:ffData>
            <w:name w:val=""/>
            <w:enabled/>
            <w:calcOnExit w:val="0"/>
            <w:checkBox>
              <w:sizeAuto/>
            </w:checkBox>
          </w:ffData>
        </w:fldChar>
      </w:r>
      <w:r>
        <w:instrText> FORMCHECKBOX </w:instrText>
      </w:r>
      <w:r>
        <w:fldChar w:fldCharType="separate"/>
      </w:r>
      <w:bookmarkStart w:id="24" w:name="_GoBack"/>
      <w:bookmarkStart w:id="25" w:name="Kontrollkästchen1"/>
      <w:bookmarkStart w:id="26" w:name="__Fieldmark__152_335057589"/>
      <w:bookmarkStart w:id="27" w:name="__Fieldmark__152_335057589"/>
      <w:bookmarkStart w:id="28" w:name="__Fieldmark__152_335057589"/>
      <w:bookmarkEnd w:id="28"/>
      <w:r>
        <w:rPr/>
      </w:r>
      <w:r>
        <w:fldChar w:fldCharType="end"/>
      </w:r>
      <w:bookmarkEnd w:id="24"/>
      <w:bookmarkEnd w:id="25"/>
      <w:r>
        <w:rPr>
          <w:sz w:val="24"/>
        </w:rPr>
        <w:t xml:space="preserve"> </w:t>
        <w:tab/>
        <w:t>Ich stimme der Verarbeitung meiner angegebenen Daten für die Organisation der VÖÖ-Jahrestagung 2018 zu.</w:t>
      </w:r>
    </w:p>
    <w:p>
      <w:pPr>
        <w:pStyle w:val="Normal"/>
        <w:rPr/>
      </w:pPr>
      <w:r>
        <w:fldChar w:fldCharType="begin">
          <w:ffData>
            <w:name w:val=""/>
            <w:enabled/>
            <w:calcOnExit w:val="0"/>
            <w:checkBox>
              <w:sizeAuto/>
            </w:checkBox>
          </w:ffData>
        </w:fldChar>
      </w:r>
      <w:r>
        <w:instrText> FORMCHECKBOX </w:instrText>
      </w:r>
      <w:r>
        <w:fldChar w:fldCharType="separate"/>
      </w:r>
      <w:bookmarkStart w:id="29" w:name="Kontrollkästchen2"/>
      <w:bookmarkStart w:id="30" w:name="__Fieldmark__161_335057589"/>
      <w:bookmarkStart w:id="31" w:name="__Fieldmark__161_335057589"/>
      <w:bookmarkStart w:id="32" w:name="__Fieldmark__161_335057589"/>
      <w:bookmarkEnd w:id="32"/>
      <w:r>
        <w:rPr/>
      </w:r>
      <w:r>
        <w:fldChar w:fldCharType="end"/>
      </w:r>
      <w:bookmarkEnd w:id="29"/>
      <w:r>
        <w:rPr>
          <w:sz w:val="24"/>
        </w:rPr>
        <w:tab/>
        <w:t>Meinen angegebenen Daten sollen nach der Jahrestagung gelöscht werden.</w:t>
      </w:r>
    </w:p>
    <w:p>
      <w:pPr>
        <w:pStyle w:val="Normal"/>
        <w:spacing w:before="0" w:after="200"/>
        <w:ind w:left="700" w:hanging="700"/>
        <w:rPr/>
      </w:pPr>
      <w:r>
        <w:fldChar w:fldCharType="begin">
          <w:ffData>
            <w:name w:val=""/>
            <w:enabled/>
            <w:calcOnExit w:val="0"/>
            <w:checkBox>
              <w:sizeAuto/>
            </w:checkBox>
          </w:ffData>
        </w:fldChar>
      </w:r>
      <w:r>
        <w:instrText> FORMCHECKBOX </w:instrText>
      </w:r>
      <w:r>
        <w:fldChar w:fldCharType="separate"/>
      </w:r>
      <w:bookmarkStart w:id="33" w:name="Kontrollkästchen3"/>
      <w:bookmarkStart w:id="34" w:name="__Fieldmark__168_335057589"/>
      <w:bookmarkStart w:id="35" w:name="__Fieldmark__168_335057589"/>
      <w:bookmarkStart w:id="36" w:name="__Fieldmark__168_335057589"/>
      <w:bookmarkEnd w:id="36"/>
      <w:r>
        <w:rPr/>
      </w:r>
      <w:r>
        <w:fldChar w:fldCharType="end"/>
      </w:r>
      <w:bookmarkEnd w:id="33"/>
      <w:r>
        <w:rPr>
          <w:sz w:val="24"/>
        </w:rPr>
        <w:tab/>
        <w:t>Meine angegebenen Daten können von der VÖÖ für Informationszwecke und ohne Weitergabe an Dritte weiterverwendet werden. Ich kann mein Einverständnis hierzu jederzeit widerrufen.</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OpenSans-Semibold">
    <w:charset w:val="01"/>
    <w:family w:val="roman"/>
    <w:pitch w:val="variable"/>
  </w:font>
</w:fonts>
</file>

<file path=word/settings.xml><?xml version="1.0" encoding="utf-8"?>
<w:settings xmlns:w="http://schemas.openxmlformats.org/wordprocessingml/2006/main">
  <w:zoom w:percent="12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cc0768"/>
    <w:rPr>
      <w:rFonts w:ascii="Tahoma" w:hAnsi="Tahoma" w:cs="Tahoma"/>
      <w:sz w:val="16"/>
      <w:szCs w:val="16"/>
    </w:rPr>
  </w:style>
  <w:style w:type="character" w:styleId="Internetlink">
    <w:name w:val="Internetlink"/>
    <w:basedOn w:val="DefaultParagraphFont"/>
    <w:uiPriority w:val="99"/>
    <w:unhideWhenUsed/>
    <w:rsid w:val="001c6eeb"/>
    <w:rPr>
      <w:color w:val="0000FF" w:themeColor="hyperlink"/>
      <w:u w:val="single"/>
    </w:rPr>
  </w:style>
  <w:style w:type="character" w:styleId="UnresolvedMention">
    <w:name w:val="Unresolved Mention"/>
    <w:basedOn w:val="DefaultParagraphFont"/>
    <w:uiPriority w:val="99"/>
    <w:semiHidden/>
    <w:unhideWhenUsed/>
    <w:qFormat/>
    <w:rsid w:val="0000695a"/>
    <w:rPr>
      <w:color w:val="605E5C"/>
      <w:shd w:fill="E1DFDD" w:val="clear"/>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cc0768"/>
    <w:pPr>
      <w:spacing w:lineRule="auto" w:line="240" w:before="0" w:after="0"/>
    </w:pPr>
    <w:rPr>
      <w:rFonts w:ascii="Tahoma" w:hAnsi="Tahoma" w:cs="Tahoma"/>
      <w:sz w:val="16"/>
      <w:szCs w:val="16"/>
    </w:rPr>
  </w:style>
  <w:style w:type="paragraph" w:styleId="Revision">
    <w:name w:val="Revision"/>
    <w:uiPriority w:val="99"/>
    <w:semiHidden/>
    <w:qFormat/>
    <w:rsid w:val="0001455c"/>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ndre.reichel@ism.de" TargetMode="External"/><Relationship Id="rId4" Type="http://schemas.openxmlformats.org/officeDocument/2006/relationships/hyperlink" Target="http://www.voeoe.de/jahrestagung-2018"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77E3-A9BF-824D-BE4D-5C98F1FC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2</Pages>
  <Words>300</Words>
  <CharactersWithSpaces>1894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2018-06-29T10:42:00Z</dcterms:created>
  <dc:creator>s.hartard</dc:creator>
  <dc:description/>
  <dc:language>de-DE</dc:language>
  <cp:lastModifiedBy>André Reichel</cp:lastModifiedBy>
  <dcterms:modified xsi:type="dcterms:W3CDTF">2018-06-29T10:56:00Z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